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708"/>
        <w:gridCol w:w="1888"/>
        <w:gridCol w:w="1519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项目名称</w:t>
            </w:r>
          </w:p>
        </w:tc>
        <w:tc>
          <w:tcPr>
            <w:tcW w:w="781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眉山市委党校智慧校园-基础网络部分项目光缆工程、管道工程、综合布线、设备控制间基础设施采购项目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单位名称</w:t>
            </w:r>
          </w:p>
        </w:tc>
        <w:tc>
          <w:tcPr>
            <w:tcW w:w="7812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经办人联系方式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姓    名</w:t>
            </w:r>
          </w:p>
        </w:tc>
        <w:tc>
          <w:tcPr>
            <w:tcW w:w="610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手    机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办公电话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邮   箱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32"/>
                <w:highlight w:val="none"/>
              </w:rPr>
              <w:t>传   真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新宋体" w:hAnsi="新宋体" w:eastAsia="新宋体" w:cs="新宋体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9666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highlight w:val="none"/>
              </w:rPr>
              <w:t>投标人声明</w:t>
            </w:r>
          </w:p>
          <w:p>
            <w:pPr>
              <w:spacing w:line="600" w:lineRule="exact"/>
              <w:ind w:firstLine="573"/>
              <w:jc w:val="left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1、我单位已阅读并理解该项目采购公告的全部内容，对本项目的范围、资质要求等情况已有了解，我单位基本符合采购公告所列的报名条件，现正式提出报名申请。</w:t>
            </w:r>
          </w:p>
          <w:p>
            <w:pPr>
              <w:spacing w:line="600" w:lineRule="exact"/>
              <w:ind w:firstLine="573"/>
              <w:jc w:val="left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2、我单位郑重承诺本授权委托人和拟派人员均为本单位人员，绝无挂靠、租借资质等违法违规行为，并愿承担由此而产生的一切权利、义务以及法律责任。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授权委托人（签字）：</w:t>
            </w:r>
          </w:p>
          <w:p>
            <w:pPr>
              <w:spacing w:line="600" w:lineRule="exact"/>
              <w:ind w:right="960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 xml:space="preserve">                                                     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YmRmZmQ2NTM4ODQzMGEwZWM1MTQ0M2JiYTliMmUifQ=="/>
  </w:docVars>
  <w:rsids>
    <w:rsidRoot w:val="63481926"/>
    <w:rsid w:val="6348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2022-12-26T08:10:00Z</dcterms:created>
  <dc:creator>小兵</dc:creator>
  <cp:lastModifiedBy>小兵</cp:lastModifiedBy>
  <dcterms:modified xsi:type="dcterms:W3CDTF">2022-12-26T08:10:31Z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91CA490D55884185A5610D7455E26FC6</vt:lpwstr>
  </property>
</Properties>
</file>